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DAA" w:rsidRDefault="004D0DAA"/>
    <w:p w:rsidR="004D0DAA" w:rsidRPr="004D0DAA" w:rsidRDefault="004D0DAA" w:rsidP="004D0DAA">
      <w:pPr>
        <w:spacing w:after="0"/>
        <w:jc w:val="right"/>
        <w:rPr>
          <w:rFonts w:ascii="Times New Roman" w:hAnsi="Times New Roman" w:cs="Times New Roman"/>
          <w:i/>
        </w:rPr>
      </w:pPr>
      <w:r w:rsidRPr="004D0DAA">
        <w:rPr>
          <w:rFonts w:ascii="Times New Roman" w:hAnsi="Times New Roman" w:cs="Times New Roman"/>
          <w:i/>
        </w:rPr>
        <w:t>Приложение 9</w:t>
      </w:r>
    </w:p>
    <w:p w:rsidR="004D0DAA" w:rsidRPr="00CA3E36" w:rsidRDefault="004D0DAA" w:rsidP="004D0D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A3E36">
        <w:rPr>
          <w:rFonts w:ascii="Times New Roman" w:hAnsi="Times New Roman" w:cs="Times New Roman"/>
          <w:b/>
          <w:sz w:val="24"/>
          <w:szCs w:val="24"/>
        </w:rPr>
        <w:t>Показатели по технологическому присоединению потребителей (</w:t>
      </w:r>
      <w:r w:rsidRPr="00CA3E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далее по тексту - ТП) </w:t>
      </w:r>
      <w:r w:rsidRPr="00CA3E36">
        <w:rPr>
          <w:rFonts w:ascii="Times New Roman" w:hAnsi="Times New Roman" w:cs="Times New Roman"/>
          <w:b/>
          <w:sz w:val="24"/>
          <w:szCs w:val="24"/>
        </w:rPr>
        <w:t>в динамике за 2020-2022гг.:</w:t>
      </w:r>
    </w:p>
    <w:tbl>
      <w:tblPr>
        <w:tblW w:w="94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42"/>
        <w:gridCol w:w="2835"/>
        <w:gridCol w:w="70"/>
        <w:gridCol w:w="503"/>
        <w:gridCol w:w="68"/>
        <w:gridCol w:w="68"/>
        <w:gridCol w:w="763"/>
        <w:gridCol w:w="229"/>
        <w:gridCol w:w="55"/>
        <w:gridCol w:w="937"/>
        <w:gridCol w:w="55"/>
        <w:gridCol w:w="1079"/>
        <w:gridCol w:w="6"/>
        <w:gridCol w:w="72"/>
        <w:gridCol w:w="1482"/>
        <w:gridCol w:w="236"/>
        <w:gridCol w:w="236"/>
      </w:tblGrid>
      <w:tr w:rsidR="00A94916" w:rsidRPr="00A94916" w:rsidTr="004D0DAA">
        <w:trPr>
          <w:gridAfter w:val="2"/>
          <w:wAfter w:w="472" w:type="dxa"/>
          <w:trHeight w:val="61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A94916" w:rsidRPr="00A94916" w:rsidRDefault="00A94916" w:rsidP="004D0DA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A9491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11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916" w:rsidRPr="004D0DAA" w:rsidRDefault="00A94916" w:rsidP="004D0DA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916" w:rsidRPr="004D0DAA" w:rsidRDefault="00A94916" w:rsidP="004D0DA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916" w:rsidRPr="004D0DAA" w:rsidRDefault="00A94916" w:rsidP="004D0DA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916" w:rsidRPr="00A94916" w:rsidRDefault="00A94916" w:rsidP="004D0DA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Изменение 2022/2021, %</w:t>
            </w:r>
          </w:p>
        </w:tc>
      </w:tr>
      <w:tr w:rsidR="004D0DAA" w:rsidRPr="00A94916" w:rsidTr="004D0DAA">
        <w:trPr>
          <w:gridAfter w:val="2"/>
          <w:wAfter w:w="472" w:type="dxa"/>
          <w:trHeight w:val="315"/>
        </w:trPr>
        <w:tc>
          <w:tcPr>
            <w:tcW w:w="89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4D0DAA" w:rsidRPr="00A94916" w:rsidRDefault="004D0DAA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ТП</w:t>
            </w:r>
            <w:r w:rsidRPr="004D0DAA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:</w:t>
            </w:r>
            <w:r w:rsidRPr="00A9491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Заявки на ТП (включая переходящие заявки, без учета генерации, без временного ТП)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32 991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47 348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46 493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-1,8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Заявки на ТП (включая переходящие заявки, без учета генерации, без временного ТП)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1 454 646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2 019 067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2 138 895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Заключено договоров ТП (без учета генерации, без временного ТП)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26 327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38 065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35 213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-7,5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Заключено договоров ТП (без учета генерации, без временного ТП)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631 933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881 993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917 785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договоров ТП (без учета генерации, без временного ТП)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22 536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33 740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36 809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договоров ТП (без учета генерации, без временного ТП)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641 050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782 054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786 474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договоров ТП (только генерация)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договоров ТП (только генерация)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7 896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4 577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3 980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-13,0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Действующие договоры ТП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15 759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18 465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15 952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-13,6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Действующие договоры ТП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1 351 971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1 346 556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1 395 476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</w:tr>
      <w:tr w:rsidR="00A94916" w:rsidRPr="00A94916" w:rsidTr="004D0DAA">
        <w:trPr>
          <w:trHeight w:val="465"/>
        </w:trPr>
        <w:tc>
          <w:tcPr>
            <w:tcW w:w="89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Структура исполненных договоров по категориям заявителей: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16" w:rsidRPr="00A94916" w:rsidRDefault="00A94916" w:rsidP="00A9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16" w:rsidRPr="00A94916" w:rsidRDefault="00A94916" w:rsidP="00A9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15 кВт включительно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20 870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31 832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34 234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15 и до 150 кВт включительно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1 298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1 591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2 272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150 кВт и менее 670 кВт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4,2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менее 670 кВт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-17,2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Генерация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15 кВт включительно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254 456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414 958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445 915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15 и до 150 кВт включительно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78 318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102 652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145 857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42,1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150 кВт и менее 670 кВт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67 272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46 170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44 427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-3,8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менее 670 кВт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241 005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218 275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150 275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-31,2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Генерация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7 896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4 577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3 980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-13,1</w:t>
            </w:r>
          </w:p>
        </w:tc>
      </w:tr>
      <w:tr w:rsidR="00A94916" w:rsidRPr="00A94916" w:rsidTr="004D0DAA">
        <w:trPr>
          <w:trHeight w:val="315"/>
        </w:trPr>
        <w:tc>
          <w:tcPr>
            <w:tcW w:w="89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Выручка от деятельности по ТП по категориям заявителей: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16" w:rsidRPr="00A94916" w:rsidRDefault="00A94916" w:rsidP="00A9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16" w:rsidRPr="00A94916" w:rsidRDefault="00A94916" w:rsidP="00A9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15 кВт включительно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151,30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305,77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102,1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15 и до 150 кВт включительно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61,37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165,25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75,4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150 кВт и менее 670 кВт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246,20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114,08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153,26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менее 670 кВт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353,82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1 979,75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638,42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-67,8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Генерация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10,85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14,82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107,9</w:t>
            </w:r>
          </w:p>
        </w:tc>
      </w:tr>
      <w:tr w:rsidR="00A94916" w:rsidRPr="00A94916" w:rsidTr="004D0DAA">
        <w:trPr>
          <w:trHeight w:val="315"/>
        </w:trPr>
        <w:tc>
          <w:tcPr>
            <w:tcW w:w="89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Структура исполненных договоров по отраслям: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16" w:rsidRPr="00A94916" w:rsidRDefault="00A94916" w:rsidP="00A9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16" w:rsidRPr="00A94916" w:rsidRDefault="00A94916" w:rsidP="00A9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Физические лица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27 506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18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29 </w:t>
            </w:r>
            <w:r w:rsidR="001861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18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</w:t>
            </w:r>
            <w:r w:rsidR="001861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Сельское и лесное хозяйство, рыболовство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23,9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Промышленность 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-14,8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2 947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Торговля 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 и связь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-11,2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Здравоохранение, образование, социальные услуги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-17,6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Прочее 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18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r w:rsidR="001861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1861A0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Физические лица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215 512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361 219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0F6FEA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381 232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0F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 w:rsidR="000F6F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Сельское и лесное хозяйство, рыболовство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31 293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54 021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27,8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Промышленность 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29 637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17 826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-23,7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107 864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91 942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51 802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-43,7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138 818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133 110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155 174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Торговля 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24 185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 и связь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41 004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33 568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26 042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-22,4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Здравоохранение, образование, социальные услуги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5 051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-26,2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Прочее 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60 427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72 386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0F6FEA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75 121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0F6FEA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Стоимость ТП по выручке (без учёта генерации, без учёта временного ТП)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/кВт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-46,1</w:t>
            </w:r>
          </w:p>
        </w:tc>
      </w:tr>
      <w:tr w:rsidR="00A94916" w:rsidRPr="00A94916" w:rsidTr="004D0DAA">
        <w:trPr>
          <w:gridAfter w:val="2"/>
          <w:wAfter w:w="472" w:type="dxa"/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Сроки ТП до 150 кВт (договор - уведомление)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1 343 568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3 865 271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4 789 206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16" w:rsidRPr="00A94916" w:rsidRDefault="00A94916" w:rsidP="004D0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23,9</w:t>
            </w:r>
          </w:p>
        </w:tc>
      </w:tr>
    </w:tbl>
    <w:p w:rsidR="00F43035" w:rsidRPr="00A94916" w:rsidRDefault="00F43035">
      <w:pPr>
        <w:rPr>
          <w:rFonts w:ascii="Times New Roman" w:hAnsi="Times New Roman" w:cs="Times New Roman"/>
          <w:sz w:val="18"/>
          <w:szCs w:val="18"/>
        </w:rPr>
      </w:pPr>
    </w:p>
    <w:sectPr w:rsidR="00F43035" w:rsidRPr="00A94916" w:rsidSect="004D0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916"/>
    <w:rsid w:val="000F6FEA"/>
    <w:rsid w:val="001861A0"/>
    <w:rsid w:val="00344180"/>
    <w:rsid w:val="004D0DAA"/>
    <w:rsid w:val="0055685C"/>
    <w:rsid w:val="00A94916"/>
    <w:rsid w:val="00CA3E36"/>
    <w:rsid w:val="00F4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8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Круглова С.И.</dc:creator>
  <cp:lastModifiedBy>Круглова С.И.</cp:lastModifiedBy>
  <cp:revision>2</cp:revision>
  <dcterms:created xsi:type="dcterms:W3CDTF">2023-03-31T07:54:00Z</dcterms:created>
  <dcterms:modified xsi:type="dcterms:W3CDTF">2023-03-31T07:54:00Z</dcterms:modified>
</cp:coreProperties>
</file>